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3AE0" w14:textId="6A263399" w:rsidR="00DC37C0" w:rsidRPr="00487DC7" w:rsidRDefault="00DC37C0" w:rsidP="00F80D05">
      <w:pPr>
        <w:numPr>
          <w:ilvl w:val="8"/>
          <w:numId w:val="0"/>
        </w:numPr>
        <w:tabs>
          <w:tab w:val="left" w:pos="8385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pl-PL"/>
        </w:rPr>
      </w:pPr>
      <w:r w:rsidRPr="00487DC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UMOWA  </w:t>
      </w:r>
      <w:r w:rsidR="009D23D5" w:rsidRPr="00487DC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F.262.19.2024</w:t>
      </w:r>
      <w:r w:rsidR="003265E7" w:rsidRPr="00487DC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/wzór/</w:t>
      </w:r>
    </w:p>
    <w:p w14:paraId="6DC49244" w14:textId="77777777" w:rsidR="00DC37C0" w:rsidRPr="009E082F" w:rsidRDefault="00DC37C0" w:rsidP="00F80D05">
      <w:pPr>
        <w:spacing w:after="0"/>
        <w:ind w:right="-28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zawarta w dniu ………………………w Przemyślu pomiędzy:</w:t>
      </w:r>
    </w:p>
    <w:p w14:paraId="292C3450" w14:textId="77777777" w:rsidR="00DC37C0" w:rsidRPr="009E082F" w:rsidRDefault="00DC37C0" w:rsidP="00F80D05">
      <w:pPr>
        <w:spacing w:after="0"/>
        <w:ind w:right="-28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FDFB369" w14:textId="77777777" w:rsidR="00DC37C0" w:rsidRPr="009E082F" w:rsidRDefault="009D4AEE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Sądem Okręgowym</w:t>
      </w:r>
      <w:r w:rsidR="00DC37C0"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 Przemyślu  z siedzibą:  37-700 Prze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myśl  przy ul. S. Konarskiego 6</w:t>
      </w:r>
      <w:r w:rsidR="00DC37C0"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="00DC37C0" w:rsidRPr="009E082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 </w:t>
      </w:r>
      <w:r w:rsidR="00DC37C0" w:rsidRPr="009E082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NIP 795-23-48-286, REGON 18 00 32 167</w:t>
      </w:r>
      <w:r w:rsidR="00DC37C0"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reprezentowanym przez:</w:t>
      </w:r>
    </w:p>
    <w:p w14:paraId="63F28E85" w14:textId="77777777"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B527A2D" w14:textId="77777777"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……………………….     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 xml:space="preserve">-  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……………………………………………….</w:t>
      </w:r>
    </w:p>
    <w:p w14:paraId="562605D6" w14:textId="77777777"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zwanym w dalszej części umowy „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Zamawiającym”</w:t>
      </w:r>
    </w:p>
    <w:p w14:paraId="0BBAB564" w14:textId="77777777"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4CD7E38" w14:textId="77777777"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 ……………………..….. z siedzibą w …….………….….. przy ul. ……………..…………., wpisanym do Rejestru Przedsiębiorców prowadzonego przez ………………………...………, ………………… Wydział ……………...……………………. pod numerem ……………….., NIP ………….., REGON ………………, reprezentowanym przez:</w:t>
      </w:r>
    </w:p>
    <w:p w14:paraId="2A6FE95C" w14:textId="77777777"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2583F0C" w14:textId="77777777"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zwanym w dalszej części umowy 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 xml:space="preserve">„Wykonawcą”, 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wspólnie zwanymi dalej 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„Stroną”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lub 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„Stronami”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14:paraId="2E7773EC" w14:textId="77777777" w:rsidR="00DC37C0" w:rsidRPr="009E082F" w:rsidRDefault="00DC37C0" w:rsidP="00F80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6DFEE" w14:textId="07D9C487" w:rsidR="005339A8" w:rsidRPr="009E082F" w:rsidRDefault="008D083C" w:rsidP="00F80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17E973F9" w14:textId="77777777" w:rsidR="00426366" w:rsidRPr="009E082F" w:rsidRDefault="00426366" w:rsidP="00F8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9A8" w:rsidRPr="009E082F">
        <w:rPr>
          <w:rFonts w:ascii="Times New Roman" w:hAnsi="Times New Roman" w:cs="Times New Roman"/>
          <w:b/>
          <w:sz w:val="24"/>
          <w:szCs w:val="24"/>
        </w:rPr>
        <w:t>1</w:t>
      </w:r>
    </w:p>
    <w:p w14:paraId="7212C802" w14:textId="77777777" w:rsidR="009D4AEE" w:rsidRDefault="0085052C" w:rsidP="00F80D0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Przedmiotem umowy jest usługa konserwacji oraz utrzymanie w sprawności technicznej platform</w:t>
      </w:r>
      <w:r w:rsidR="009D4AEE">
        <w:rPr>
          <w:rFonts w:ascii="Times New Roman" w:hAnsi="Times New Roman" w:cs="Times New Roman"/>
          <w:sz w:val="24"/>
          <w:szCs w:val="24"/>
        </w:rPr>
        <w:t xml:space="preserve">: 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FE98A" w14:textId="77777777" w:rsidR="009D4AEE" w:rsidRP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>- Platformy CIBES A5000 usytuowanej przy budynku Sądu Okręgowego w Przemyślu,</w:t>
      </w:r>
    </w:p>
    <w:p w14:paraId="0CFF33DE" w14:textId="77777777" w:rsidR="009D4AEE" w:rsidRP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>ul. Konarskiego 6</w:t>
      </w:r>
    </w:p>
    <w:p w14:paraId="3575923B" w14:textId="77777777" w:rsidR="009D4AEE" w:rsidRP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>- urządzeń:  Typ A5 wytwórcy CIBES oraz typT100 wytwórcy LIPPE-LIFT usytuowanych</w:t>
      </w:r>
      <w:r w:rsidR="0006212B">
        <w:rPr>
          <w:rFonts w:ascii="Times New Roman" w:hAnsi="Times New Roman" w:cs="Times New Roman"/>
          <w:sz w:val="24"/>
          <w:szCs w:val="24"/>
        </w:rPr>
        <w:t xml:space="preserve"> </w:t>
      </w:r>
      <w:r w:rsidRPr="009D4AEE">
        <w:rPr>
          <w:rFonts w:ascii="Times New Roman" w:hAnsi="Times New Roman" w:cs="Times New Roman"/>
          <w:sz w:val="24"/>
          <w:szCs w:val="24"/>
        </w:rPr>
        <w:t>w budynku Sądu Rejonowego w Lubaczowie ul. Mickiewicza 24</w:t>
      </w:r>
    </w:p>
    <w:p w14:paraId="7A77BF51" w14:textId="77777777" w:rsid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 xml:space="preserve">- Dźwigu towarowego usytuowanego w budynku Sądu Rejonowego w Przeworsku ul. </w:t>
      </w:r>
      <w:proofErr w:type="spellStart"/>
      <w:r w:rsidRPr="009D4AEE">
        <w:rPr>
          <w:rFonts w:ascii="Times New Roman" w:hAnsi="Times New Roman" w:cs="Times New Roman"/>
          <w:sz w:val="24"/>
          <w:szCs w:val="24"/>
        </w:rPr>
        <w:t>Stepkiewicza</w:t>
      </w:r>
      <w:proofErr w:type="spellEnd"/>
      <w:r w:rsidRPr="009D4AE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EF3771E" w14:textId="77777777" w:rsidR="0006212B" w:rsidRDefault="0006212B" w:rsidP="0006212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2D9AEE" w14:textId="77777777" w:rsidR="00E32951" w:rsidRPr="009E082F" w:rsidRDefault="0085052C" w:rsidP="00F80D0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szczególności przedmiot umowy obejmuje:</w:t>
      </w:r>
    </w:p>
    <w:p w14:paraId="199D7EEB" w14:textId="77777777"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raz w miesiącu:</w:t>
      </w:r>
    </w:p>
    <w:p w14:paraId="4A1ACAC6" w14:textId="77777777"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funkcjonalne przeglądy i regulację, zamocowań, prowadnic i innych elementów urządzenia zgodnie z wytycznymi Urzędu Dozoru Technicznego i DTR urządzenia,</w:t>
      </w:r>
    </w:p>
    <w:p w14:paraId="00E1D9C3" w14:textId="77777777"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smarowanie podzespołów w stopniu zapewniającym optymalne funkcjonowanie urządzeń,</w:t>
      </w:r>
    </w:p>
    <w:p w14:paraId="736BBA6B" w14:textId="77777777"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i regulacja parametrów jezdnych urządzenia, w szczególności precyzji zatrzymywania się urządzenia na przystankach;</w:t>
      </w:r>
    </w:p>
    <w:p w14:paraId="06DB9E00" w14:textId="77777777"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urządzenia pod kątem jakości pracy,</w:t>
      </w:r>
    </w:p>
    <w:p w14:paraId="32492012" w14:textId="77777777"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oczyszczenie powyższych podzespołów z zabrudzeń, powstałych w wyniku eksploatacji, w zakresie umożliwiającym ich funkcjonowanie,</w:t>
      </w:r>
    </w:p>
    <w:p w14:paraId="3A60239D" w14:textId="77777777"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inne czynności konserwacyjne, serwisowe wynikające z przepisów UDT, dokumentacji techniczno-ruchowej urządzenia, gwarantujące niezawodność i</w:t>
      </w:r>
      <w:r w:rsidR="00886B7F" w:rsidRPr="009E082F">
        <w:rPr>
          <w:rFonts w:ascii="Times New Roman" w:hAnsi="Times New Roman" w:cs="Times New Roman"/>
          <w:sz w:val="24"/>
          <w:szCs w:val="24"/>
        </w:rPr>
        <w:t> </w:t>
      </w:r>
      <w:r w:rsidRPr="009E082F">
        <w:rPr>
          <w:rFonts w:ascii="Times New Roman" w:hAnsi="Times New Roman" w:cs="Times New Roman"/>
          <w:sz w:val="24"/>
          <w:szCs w:val="24"/>
        </w:rPr>
        <w:t>bezpieczne funkcjonowanie urządzenia,</w:t>
      </w:r>
    </w:p>
    <w:p w14:paraId="1543060B" w14:textId="77777777"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>na bieżąco:</w:t>
      </w:r>
    </w:p>
    <w:p w14:paraId="474B9CD4" w14:textId="77777777" w:rsidR="00E32951" w:rsidRPr="009E082F" w:rsidRDefault="0085052C" w:rsidP="00F80D0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przyjmowanie telefonicznych wezwań alarmowych od </w:t>
      </w:r>
      <w:r w:rsidR="00627022" w:rsidRPr="009E082F">
        <w:rPr>
          <w:rFonts w:ascii="Times New Roman" w:hAnsi="Times New Roman" w:cs="Times New Roman"/>
          <w:sz w:val="24"/>
          <w:szCs w:val="24"/>
        </w:rPr>
        <w:t>osoby wskazanej do kontaktu przez Zamawiającego</w:t>
      </w:r>
      <w:r w:rsidRPr="009E082F">
        <w:rPr>
          <w:rFonts w:ascii="Times New Roman" w:hAnsi="Times New Roman" w:cs="Times New Roman"/>
          <w:sz w:val="24"/>
          <w:szCs w:val="24"/>
        </w:rPr>
        <w:t xml:space="preserve"> w godzinach 7:30 – 18:00 (pogotowie dźwigowe),</w:t>
      </w:r>
    </w:p>
    <w:p w14:paraId="3ACC39C6" w14:textId="77777777" w:rsidR="00E32951" w:rsidRPr="009E082F" w:rsidRDefault="0085052C" w:rsidP="00F80D0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nieodpłatny przyjazd w przypadku awarii urządzenia w czasie do 2 godzin od telefonicznego zgłoszenia,</w:t>
      </w:r>
    </w:p>
    <w:p w14:paraId="47D122B7" w14:textId="77777777" w:rsidR="005339A8" w:rsidRPr="009E082F" w:rsidRDefault="005339A8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raz w roku wykonanie </w:t>
      </w:r>
      <w:r w:rsidR="0006212B">
        <w:rPr>
          <w:rFonts w:ascii="Times New Roman" w:hAnsi="Times New Roman" w:cs="Times New Roman"/>
          <w:sz w:val="24"/>
          <w:szCs w:val="24"/>
        </w:rPr>
        <w:t>dla</w:t>
      </w:r>
      <w:r w:rsidR="00CD33E7" w:rsidRPr="009E082F">
        <w:rPr>
          <w:rFonts w:ascii="Times New Roman" w:hAnsi="Times New Roman" w:cs="Times New Roman"/>
          <w:sz w:val="24"/>
          <w:szCs w:val="24"/>
        </w:rPr>
        <w:t xml:space="preserve"> platform </w:t>
      </w:r>
      <w:r w:rsidRPr="009E082F">
        <w:rPr>
          <w:rFonts w:ascii="Times New Roman" w:hAnsi="Times New Roman" w:cs="Times New Roman"/>
          <w:sz w:val="24"/>
          <w:szCs w:val="24"/>
        </w:rPr>
        <w:t>pomiarów skuteczności ochrony przeciwpożarowej oraz stanu izolacji przewodów platform</w:t>
      </w:r>
      <w:r w:rsidR="00CD33E7" w:rsidRPr="009E082F">
        <w:rPr>
          <w:rFonts w:ascii="Times New Roman" w:hAnsi="Times New Roman" w:cs="Times New Roman"/>
          <w:sz w:val="24"/>
          <w:szCs w:val="24"/>
        </w:rPr>
        <w:t>, Wykonawca sporządzi dla Zamawiającego protokół z wykonanych pomiarów.</w:t>
      </w:r>
    </w:p>
    <w:p w14:paraId="3D2DB2C1" w14:textId="77777777"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zapewnienie uczestnictwa uprawnionych pracowników w badaniach okresowych urządzenia wykonywanych przez Urząd Dozoru Technicznego,</w:t>
      </w:r>
    </w:p>
    <w:p w14:paraId="1D2F5BA6" w14:textId="12B75DFC"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przygotowanie urządzenia do badania okresowego przeprowadzanego przez Urząd Dozoru Technicznego</w:t>
      </w:r>
      <w:r w:rsidR="008D083C">
        <w:rPr>
          <w:rFonts w:ascii="Times New Roman" w:hAnsi="Times New Roman" w:cs="Times New Roman"/>
          <w:sz w:val="24"/>
          <w:szCs w:val="24"/>
        </w:rPr>
        <w:t>, wyliczanie resursu</w:t>
      </w:r>
      <w:r w:rsidRPr="009E082F">
        <w:rPr>
          <w:rFonts w:ascii="Times New Roman" w:hAnsi="Times New Roman" w:cs="Times New Roman"/>
          <w:sz w:val="24"/>
          <w:szCs w:val="24"/>
        </w:rPr>
        <w:t>.</w:t>
      </w:r>
    </w:p>
    <w:p w14:paraId="3CDBB85C" w14:textId="77777777" w:rsidR="00E32951" w:rsidRPr="009E082F" w:rsidRDefault="0085052C" w:rsidP="00F80D0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Usługa konserwacji i serwisu urządzenia ma za zadanie utrzymanie platformy w sprawności technicznej, tj. w ciągłym ruchu, a także zapewnić otrzymanie pozytywnej opinii organu właściwej jednostki Urzędu Dozoru Technicznego, zezwalającej na dalszą eksploatację.</w:t>
      </w:r>
    </w:p>
    <w:p w14:paraId="543C7F15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FE4246B" w14:textId="220678FA" w:rsidR="00E32951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Umowa zostaje zawarta na czas oznaczony od </w:t>
      </w:r>
      <w:r w:rsidR="00426366" w:rsidRPr="009E082F">
        <w:rPr>
          <w:rFonts w:ascii="Times New Roman" w:hAnsi="Times New Roman" w:cs="Times New Roman"/>
          <w:sz w:val="24"/>
          <w:szCs w:val="24"/>
        </w:rPr>
        <w:t>1</w:t>
      </w:r>
      <w:r w:rsidR="002470A3" w:rsidRPr="009E082F">
        <w:rPr>
          <w:rFonts w:ascii="Times New Roman" w:hAnsi="Times New Roman" w:cs="Times New Roman"/>
          <w:sz w:val="24"/>
          <w:szCs w:val="24"/>
        </w:rPr>
        <w:t xml:space="preserve"> s</w:t>
      </w:r>
      <w:r w:rsidR="00426366" w:rsidRPr="009E082F">
        <w:rPr>
          <w:rFonts w:ascii="Times New Roman" w:hAnsi="Times New Roman" w:cs="Times New Roman"/>
          <w:sz w:val="24"/>
          <w:szCs w:val="24"/>
        </w:rPr>
        <w:t>tycznia</w:t>
      </w:r>
      <w:r w:rsidR="002470A3"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Pr="009E082F">
        <w:rPr>
          <w:rFonts w:ascii="Times New Roman" w:hAnsi="Times New Roman" w:cs="Times New Roman"/>
          <w:sz w:val="24"/>
          <w:szCs w:val="24"/>
        </w:rPr>
        <w:t>20</w:t>
      </w:r>
      <w:r w:rsidR="007A50E5" w:rsidRPr="009E082F">
        <w:rPr>
          <w:rFonts w:ascii="Times New Roman" w:hAnsi="Times New Roman" w:cs="Times New Roman"/>
          <w:sz w:val="24"/>
          <w:szCs w:val="24"/>
        </w:rPr>
        <w:t>2</w:t>
      </w:r>
      <w:r w:rsidR="00416B43">
        <w:rPr>
          <w:rFonts w:ascii="Times New Roman" w:hAnsi="Times New Roman" w:cs="Times New Roman"/>
          <w:sz w:val="24"/>
          <w:szCs w:val="24"/>
        </w:rPr>
        <w:t>5</w:t>
      </w:r>
      <w:r w:rsidRPr="009E082F">
        <w:rPr>
          <w:rFonts w:ascii="Times New Roman" w:hAnsi="Times New Roman" w:cs="Times New Roman"/>
          <w:sz w:val="24"/>
          <w:szCs w:val="24"/>
        </w:rPr>
        <w:t xml:space="preserve"> r. do 31 grudnia 20</w:t>
      </w:r>
      <w:r w:rsidR="007A50E5" w:rsidRPr="009E082F">
        <w:rPr>
          <w:rFonts w:ascii="Times New Roman" w:hAnsi="Times New Roman" w:cs="Times New Roman"/>
          <w:sz w:val="24"/>
          <w:szCs w:val="24"/>
        </w:rPr>
        <w:t>2</w:t>
      </w:r>
      <w:r w:rsidR="00416B43">
        <w:rPr>
          <w:rFonts w:ascii="Times New Roman" w:hAnsi="Times New Roman" w:cs="Times New Roman"/>
          <w:sz w:val="24"/>
          <w:szCs w:val="24"/>
        </w:rPr>
        <w:t>5</w:t>
      </w:r>
      <w:r w:rsidR="00426366"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Pr="009E082F">
        <w:rPr>
          <w:rFonts w:ascii="Times New Roman" w:hAnsi="Times New Roman" w:cs="Times New Roman"/>
          <w:sz w:val="24"/>
          <w:szCs w:val="24"/>
        </w:rPr>
        <w:t>r.</w:t>
      </w:r>
    </w:p>
    <w:p w14:paraId="5E55E3E7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014F641" w14:textId="77777777" w:rsidR="00E32951" w:rsidRPr="00ED5203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Konserwacja urządzenia odbywać się będzie w oparciu o wpisy do dziennika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konserwacji,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raz w miesiącu,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każdorazowo po wykonaniu czynności powinien być sporządzony protokół kontroli, którego wzór stanowi załącznik </w:t>
      </w:r>
      <w:r w:rsidRPr="00ED5203">
        <w:rPr>
          <w:rFonts w:ascii="Times New Roman" w:hAnsi="Times New Roman" w:cs="Times New Roman"/>
          <w:color w:val="auto"/>
          <w:sz w:val="24"/>
          <w:szCs w:val="24"/>
        </w:rPr>
        <w:t xml:space="preserve">nr 1 do </w:t>
      </w:r>
      <w:r w:rsidR="0026137A" w:rsidRPr="00ED5203">
        <w:rPr>
          <w:rFonts w:ascii="Times New Roman" w:hAnsi="Times New Roman" w:cs="Times New Roman"/>
          <w:color w:val="auto"/>
          <w:sz w:val="24"/>
          <w:szCs w:val="24"/>
        </w:rPr>
        <w:t>umowy.</w:t>
      </w:r>
      <w:r w:rsidRPr="00ED52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F37CD37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zobowiązany jest przestrzegać instrukcji konserwacji urządzenia, usuwać na bieżąco usterki i inne nieprawidłowości w działaniu platformy.</w:t>
      </w:r>
    </w:p>
    <w:p w14:paraId="7AC89A42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 zakres stałej konserwacji wchodzi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E082F">
        <w:rPr>
          <w:rFonts w:ascii="Times New Roman" w:hAnsi="Times New Roman" w:cs="Times New Roman"/>
          <w:sz w:val="24"/>
          <w:szCs w:val="24"/>
        </w:rPr>
        <w:t>naprawa lub wymiana lub użycie następujących części: wkładki topikowe, czyściwo, nafta do mycia, nakrętki, śruby, wkręty do drewna i metalu, zawleczki, zatrzaski, płótna ścierne, izolacja, przyciski, styki, prostowniki, przekaźniki, kontakty, sprężyny, wykładzina podłogi kabiny, smary, oleje itp.</w:t>
      </w:r>
    </w:p>
    <w:p w14:paraId="7CD2C9AA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Wykonawca będzie dokonywał konserwacji zgodnie z wymaganiami technicznymi urządzenia. Wszelkie prace i konserwacje mają na celu diagnostykę i utrzymanie urządzenia w sprawności, a także zapewnić otrzymanie pozytywnej opinii organu właściwej jednostki dozoru technicznego, zezwalającej na dalszą eksploatację urządzenia.</w:t>
      </w:r>
    </w:p>
    <w:p w14:paraId="3D8F69FB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oświadcza, że posiada wszelkie wymagane przepisami prawa uprawnienia, licencje oraz pozwolenia do wykonania usługi określonej § 1, jeżeli odrębne przepisy nakładają obowiązek posiadania takich uprawnień.</w:t>
      </w:r>
    </w:p>
    <w:p w14:paraId="41E19953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odpowiada, za zgodność i terminowość wykonania usługi.</w:t>
      </w:r>
    </w:p>
    <w:p w14:paraId="06C3E883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oświadcza, iż w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przez cały okres </w:t>
      </w:r>
      <w:r w:rsidRPr="009E082F">
        <w:rPr>
          <w:rFonts w:ascii="Times New Roman" w:hAnsi="Times New Roman" w:cs="Times New Roman"/>
          <w:sz w:val="24"/>
          <w:szCs w:val="24"/>
        </w:rPr>
        <w:t xml:space="preserve">wykonywania przedmiotu umowy będzie posiadał ważne ubezpieczenie w zakresie odpowiedzialności cywilnej,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poświadczona przez Wykonawcę </w:t>
      </w:r>
      <w:r w:rsidRPr="009E082F">
        <w:rPr>
          <w:rFonts w:ascii="Times New Roman" w:hAnsi="Times New Roman" w:cs="Times New Roman"/>
          <w:sz w:val="24"/>
          <w:szCs w:val="24"/>
        </w:rPr>
        <w:t xml:space="preserve">kserokopia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polisy </w:t>
      </w:r>
      <w:r w:rsidRPr="009E082F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794052">
        <w:rPr>
          <w:rFonts w:ascii="Times New Roman" w:hAnsi="Times New Roman" w:cs="Times New Roman"/>
          <w:sz w:val="24"/>
          <w:szCs w:val="24"/>
        </w:rPr>
        <w:t>2</w:t>
      </w:r>
      <w:r w:rsidRPr="009E082F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4BB9786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>Ubezpieczenie, o którym mowa w pkt. 7, musi obejmować swym zakresem zarówno ubezpieczenie od następstw nieszczęśliwych wypadków własnej osoby jak i innych osób wykonujących zlecone obowiązki, jak również odszkodowania OC dla użytkowników ww. urządzeń, dopuszczonych do ruchu przez Urząd Dozoru Technicznego.</w:t>
      </w:r>
    </w:p>
    <w:p w14:paraId="4BB0B06B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ponosi odpowiedzialność za szkody wyrządzone w mieniu Zamawiającego powstałe wskutek realizacji przedmiotu zamówienia.</w:t>
      </w:r>
    </w:p>
    <w:p w14:paraId="546CD050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nie może powierzyć wykonania czynności wynikających z niniejszej umowy innemu podmiotowi lub osobie trzeciej bez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uprzedniej pisemnej </w:t>
      </w:r>
      <w:r w:rsidRPr="009E082F">
        <w:rPr>
          <w:rFonts w:ascii="Times New Roman" w:hAnsi="Times New Roman" w:cs="Times New Roman"/>
          <w:sz w:val="24"/>
          <w:szCs w:val="24"/>
        </w:rPr>
        <w:t>zgody Zamawiającego.</w:t>
      </w:r>
    </w:p>
    <w:p w14:paraId="6D8065ED" w14:textId="77777777"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wypadku potrzeby naprawy nieobjętej niniejszą umową, Wykonawca powiadomi o tym fakcie Zamawiającego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 na piśmie lub mailowo ze wskazaniem uzasadnienia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="0026137A" w:rsidRPr="009E082F">
        <w:rPr>
          <w:rFonts w:ascii="Times New Roman" w:hAnsi="Times New Roman" w:cs="Times New Roman"/>
          <w:sz w:val="24"/>
          <w:szCs w:val="24"/>
        </w:rPr>
        <w:t>i </w:t>
      </w:r>
      <w:r w:rsidRPr="009E082F">
        <w:rPr>
          <w:rFonts w:ascii="Times New Roman" w:hAnsi="Times New Roman" w:cs="Times New Roman"/>
          <w:sz w:val="24"/>
          <w:szCs w:val="24"/>
        </w:rPr>
        <w:t>przedstawi do zatwierdzenia kosztorys naprawy.</w:t>
      </w:r>
    </w:p>
    <w:p w14:paraId="71D31F45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B6382BE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F80D05" w:rsidRPr="009E082F">
        <w:rPr>
          <w:rFonts w:ascii="Times New Roman" w:hAnsi="Times New Roman" w:cs="Times New Roman"/>
          <w:sz w:val="24"/>
          <w:szCs w:val="24"/>
        </w:rPr>
        <w:t xml:space="preserve">pracownicy skierowaniu do realizacji przedmiotu umowy </w:t>
      </w:r>
      <w:r w:rsidRPr="009E082F">
        <w:rPr>
          <w:rFonts w:ascii="Times New Roman" w:hAnsi="Times New Roman" w:cs="Times New Roman"/>
          <w:sz w:val="24"/>
          <w:szCs w:val="24"/>
        </w:rPr>
        <w:t>posiada</w:t>
      </w:r>
      <w:r w:rsidR="00F80D05" w:rsidRPr="009E082F">
        <w:rPr>
          <w:rFonts w:ascii="Times New Roman" w:hAnsi="Times New Roman" w:cs="Times New Roman"/>
          <w:sz w:val="24"/>
          <w:szCs w:val="24"/>
        </w:rPr>
        <w:t>ją</w:t>
      </w:r>
      <w:r w:rsidRPr="009E082F">
        <w:rPr>
          <w:rFonts w:ascii="Times New Roman" w:hAnsi="Times New Roman" w:cs="Times New Roman"/>
          <w:sz w:val="24"/>
          <w:szCs w:val="24"/>
        </w:rPr>
        <w:t xml:space="preserve"> uprawnienia wydane przez Urząd Dozoru Technicznego, zezwalające na konserwację dźwigów</w:t>
      </w:r>
      <w:r w:rsidR="00F80D05" w:rsidRPr="009E082F">
        <w:rPr>
          <w:rFonts w:ascii="Times New Roman" w:hAnsi="Times New Roman" w:cs="Times New Roman"/>
          <w:sz w:val="24"/>
          <w:szCs w:val="24"/>
        </w:rPr>
        <w:t>. Przed podpisaniem umowy Wykonawca</w:t>
      </w:r>
      <w:r w:rsidR="003809D1" w:rsidRPr="009E082F">
        <w:rPr>
          <w:rFonts w:ascii="Times New Roman" w:hAnsi="Times New Roman" w:cs="Times New Roman"/>
          <w:sz w:val="24"/>
          <w:szCs w:val="24"/>
        </w:rPr>
        <w:t xml:space="preserve"> zobowiązany jest przedstawić Zamawiającemu zanonimizowane kopie uprawnień. Imię i nazwisko oraz data obowiązywania uprawnień nie podlegają </w:t>
      </w:r>
      <w:proofErr w:type="spellStart"/>
      <w:r w:rsidR="003809D1" w:rsidRPr="009E082F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="003809D1" w:rsidRPr="009E082F">
        <w:rPr>
          <w:rFonts w:ascii="Times New Roman" w:hAnsi="Times New Roman" w:cs="Times New Roman"/>
          <w:sz w:val="24"/>
          <w:szCs w:val="24"/>
        </w:rPr>
        <w:t>.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836C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Wykonawca zobowiązuje się do konserwacji urządzenia w zakresie i w sposób ustalony dokumentacją techniczno-ruchową, instrukcjami konserwacji i przepisami Urzędu Dozoru Technicznego o budowie eksploatacji urządzeń dźwigowych.</w:t>
      </w:r>
    </w:p>
    <w:p w14:paraId="400D9C41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Wykonawca zobowiązuje się do utrzymania powierzon</w:t>
      </w:r>
      <w:r w:rsidR="00426366" w:rsidRPr="009E082F">
        <w:rPr>
          <w:rFonts w:ascii="Times New Roman" w:hAnsi="Times New Roman" w:cs="Times New Roman"/>
          <w:sz w:val="24"/>
          <w:szCs w:val="24"/>
        </w:rPr>
        <w:t>ego urządzenia w stałym ruchu z </w:t>
      </w:r>
      <w:r w:rsidRPr="009E082F">
        <w:rPr>
          <w:rFonts w:ascii="Times New Roman" w:hAnsi="Times New Roman" w:cs="Times New Roman"/>
          <w:sz w:val="24"/>
          <w:szCs w:val="24"/>
        </w:rPr>
        <w:t>wyjątkiem postoju niezbędnego do wykona</w:t>
      </w:r>
      <w:r w:rsidR="00E359CF" w:rsidRPr="009E082F">
        <w:rPr>
          <w:rFonts w:ascii="Times New Roman" w:hAnsi="Times New Roman" w:cs="Times New Roman"/>
          <w:sz w:val="24"/>
          <w:szCs w:val="24"/>
        </w:rPr>
        <w:t>nia czynności konserwacyjnych i </w:t>
      </w:r>
      <w:r w:rsidRPr="009E082F">
        <w:rPr>
          <w:rFonts w:ascii="Times New Roman" w:hAnsi="Times New Roman" w:cs="Times New Roman"/>
          <w:sz w:val="24"/>
          <w:szCs w:val="24"/>
        </w:rPr>
        <w:t>naprawczych.</w:t>
      </w:r>
    </w:p>
    <w:p w14:paraId="6530312B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Postój, o którym mowa w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ust. </w:t>
      </w:r>
      <w:r w:rsidRPr="009E082F">
        <w:rPr>
          <w:rFonts w:ascii="Times New Roman" w:hAnsi="Times New Roman" w:cs="Times New Roman"/>
          <w:sz w:val="24"/>
          <w:szCs w:val="24"/>
        </w:rPr>
        <w:t xml:space="preserve">3 nie może trwać dłużej niż 8 godzin. Wykonawca w ciągu 8 godzin od chwili zgłoszenia ma obowiązek przywrócić sprawność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techniczną urządzenia, termin ten może ulec przedłużeniu tylko w szczególnych okolicznościach, </w:t>
      </w:r>
      <w:r w:rsidRPr="009E082F">
        <w:rPr>
          <w:rFonts w:ascii="Times New Roman" w:hAnsi="Times New Roman" w:cs="Times New Roman"/>
          <w:sz w:val="24"/>
          <w:szCs w:val="24"/>
        </w:rPr>
        <w:t xml:space="preserve">których udowodnienie spoczywa na Wykonawcy. W takim przypadku Wykonawca ma obowiązek poinformować Zamawiającego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na piśmie lub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mailowo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o konieczności przedłużenia terminu z podaniem przyczyn uzasadniających to przedłużenie oraz wskazując termin przywrócenia spr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awności technicznej urządzenia.</w:t>
      </w:r>
    </w:p>
    <w:p w14:paraId="04DB2A5F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Wykonawca nie ponosi odpowiedzialności za szkody spowodowane dewastacją, kradzieżą, umyślnym uszkodzeniem lub zużyciem urządzeń i podzespołów</w:t>
      </w:r>
      <w:r w:rsidR="00DA7085" w:rsidRPr="009E082F">
        <w:rPr>
          <w:rFonts w:ascii="Times New Roman" w:hAnsi="Times New Roman" w:cs="Times New Roman"/>
          <w:sz w:val="24"/>
          <w:szCs w:val="24"/>
        </w:rPr>
        <w:t xml:space="preserve"> przez osoby trzecie. </w:t>
      </w:r>
    </w:p>
    <w:p w14:paraId="66F539A1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 uzyskanych w związku z realizacją niniejszej u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mowy,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w szczególności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stanowiąc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tajemnicę służbową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i zawodową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Zamawiającego.</w:t>
      </w:r>
    </w:p>
    <w:p w14:paraId="68B0BB63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Wykonawca zobowiązuje się do wykonywania przedmiotu umowy z zachowaniem należytej staranności, zgodnie z zasadami wiedzy technicznej i w sposób zapewniający ich wysoką jakość.</w:t>
      </w:r>
    </w:p>
    <w:p w14:paraId="5F11C65D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przestrzegania, obowiązującego u Zamawiającego porządku pracy, przepisów bezpieczeństwa pożarowego, regulaminów i przepisów BHP. Wykonawca oświadcza, że za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poznał się z tymi regulacjami.</w:t>
      </w:r>
    </w:p>
    <w:p w14:paraId="47F3D239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>Wykonawca zobowiązuje się skierować do wykonania przedmiotu umowy wykwalifikowany personel, dysponujący odpowiednią wiedzą oraz uprawnieniami, wykaz osób kierowanych do realizacji przedmiotu umowy sta</w:t>
      </w:r>
      <w:r w:rsidR="00CB1F93">
        <w:rPr>
          <w:rFonts w:ascii="Times New Roman" w:hAnsi="Times New Roman" w:cs="Times New Roman"/>
          <w:sz w:val="24"/>
          <w:szCs w:val="24"/>
        </w:rPr>
        <w:t>nowi załącznik nr 5 zaproszenia do złożenia oferty</w:t>
      </w:r>
      <w:r w:rsidR="00426366" w:rsidRPr="009E082F">
        <w:rPr>
          <w:rFonts w:ascii="Times New Roman" w:hAnsi="Times New Roman" w:cs="Times New Roman"/>
          <w:sz w:val="24"/>
          <w:szCs w:val="24"/>
        </w:rPr>
        <w:t>, w </w:t>
      </w:r>
      <w:r w:rsidRPr="009E082F">
        <w:rPr>
          <w:rFonts w:ascii="Times New Roman" w:hAnsi="Times New Roman" w:cs="Times New Roman"/>
          <w:sz w:val="24"/>
          <w:szCs w:val="24"/>
        </w:rPr>
        <w:t xml:space="preserve">przypadku zmiany wykaz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będzie każdorazowo</w:t>
      </w:r>
      <w:r w:rsidR="00CB1F93">
        <w:rPr>
          <w:rFonts w:ascii="Times New Roman" w:hAnsi="Times New Roman" w:cs="Times New Roman"/>
          <w:color w:val="auto"/>
          <w:sz w:val="24"/>
          <w:szCs w:val="24"/>
        </w:rPr>
        <w:br/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i niezwłocznie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aktualizowany </w:t>
      </w:r>
      <w:r w:rsidRPr="009E082F">
        <w:rPr>
          <w:rFonts w:ascii="Times New Roman" w:hAnsi="Times New Roman" w:cs="Times New Roman"/>
          <w:sz w:val="24"/>
          <w:szCs w:val="24"/>
        </w:rPr>
        <w:t>przez Wykonawcę.</w:t>
      </w:r>
    </w:p>
    <w:p w14:paraId="6FD4B8E2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zobowiązuje się:</w:t>
      </w:r>
    </w:p>
    <w:p w14:paraId="4EC5B0AF" w14:textId="77777777" w:rsidR="00E32951" w:rsidRPr="009E082F" w:rsidRDefault="0085052C" w:rsidP="00F80D05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ograniczyć do minimum uciążliwości wynikające z prowadzonych prac w miejscu realizacji przedmiotu umowy;</w:t>
      </w:r>
    </w:p>
    <w:p w14:paraId="111809B6" w14:textId="77777777" w:rsidR="00E32951" w:rsidRPr="009E082F" w:rsidRDefault="0085052C" w:rsidP="00F80D05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prowadzić prace zgodnie ze sztuką budowlaną, obowiązującymi normami oraz przepisami BHP;</w:t>
      </w:r>
    </w:p>
    <w:p w14:paraId="62394051" w14:textId="77777777" w:rsidR="00E32951" w:rsidRPr="009E082F" w:rsidRDefault="0085052C" w:rsidP="00F80D05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pokryć koszty szkód wyrządzonych w związku z pracami w zakresie przedmiotu umowy;</w:t>
      </w:r>
    </w:p>
    <w:p w14:paraId="49653BEA" w14:textId="77777777" w:rsidR="00E32951" w:rsidRPr="009E082F" w:rsidRDefault="0026137A" w:rsidP="00F80D05">
      <w:pPr>
        <w:pStyle w:val="Akapitzlist"/>
        <w:numPr>
          <w:ilvl w:val="0"/>
          <w:numId w:val="7"/>
        </w:numPr>
        <w:ind w:hanging="294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usunąć </w:t>
      </w:r>
      <w:r w:rsidR="0085052C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na własny koszt, w tym ponosząc koszty utylizacji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odpady powstałe w </w:t>
      </w:r>
      <w:r w:rsidR="0085052C" w:rsidRPr="009E082F">
        <w:rPr>
          <w:rFonts w:ascii="Times New Roman" w:hAnsi="Times New Roman" w:cs="Times New Roman"/>
          <w:color w:val="auto"/>
          <w:sz w:val="24"/>
          <w:szCs w:val="24"/>
        </w:rPr>
        <w:t>następstwie wykonanych prac.</w:t>
      </w:r>
    </w:p>
    <w:p w14:paraId="4BB86DB4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zapewni gotowość pogotowia dźwigowego do podjęcia interwencji w czasie 2 godzin od chwili zgłoszenia godzinach 7.30-15:30 w dniach od wtorku do piątku oraz od 7:30 do 18:00 w poniedziałki. </w:t>
      </w:r>
    </w:p>
    <w:p w14:paraId="7D55693B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 okresie trwania umowy, w przypadku negatywnej opinii organu właściwej jednostki dozoru technicznego zezwalającej na dalszą eksploatację urządzenia, która to negatywna opinia jest związana z niewłaściwym wykonywaniem </w:t>
      </w:r>
      <w:r w:rsidR="0026137A" w:rsidRPr="009E082F">
        <w:rPr>
          <w:rFonts w:ascii="Times New Roman" w:hAnsi="Times New Roman" w:cs="Times New Roman"/>
          <w:sz w:val="24"/>
          <w:szCs w:val="24"/>
        </w:rPr>
        <w:t>przez Wykonawcę</w:t>
      </w:r>
      <w:r w:rsidRPr="009E082F">
        <w:rPr>
          <w:rFonts w:ascii="Times New Roman" w:hAnsi="Times New Roman" w:cs="Times New Roman"/>
          <w:sz w:val="24"/>
          <w:szCs w:val="24"/>
        </w:rPr>
        <w:t xml:space="preserve"> obowiązków wskazanych w niniejszej umowie, wszelkie koszty napraw, dostosowania i inne niezbędne nakłady, które są konieczne do uzyskania pozytywnej opinii właściwej jednostki dozoru technicznego pokrywa Wykonawca, chyba że udowodni, iż wina nie leży po jego stronie.</w:t>
      </w:r>
    </w:p>
    <w:p w14:paraId="50B2EA47" w14:textId="77777777"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 przypadku wystąpienia okoliczności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opisanych w ust. </w:t>
      </w:r>
      <w:r w:rsidRPr="009E082F">
        <w:rPr>
          <w:rFonts w:ascii="Times New Roman" w:hAnsi="Times New Roman" w:cs="Times New Roman"/>
          <w:sz w:val="24"/>
          <w:szCs w:val="24"/>
        </w:rPr>
        <w:t xml:space="preserve">12 Wykonawca ma 7 dni </w:t>
      </w:r>
      <w:r w:rsidR="008036DC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od dnia otrzymania pisemnego zlecenia przekazanego przez Zamawiającego </w:t>
      </w:r>
      <w:r w:rsidRPr="009E082F">
        <w:rPr>
          <w:rFonts w:ascii="Times New Roman" w:hAnsi="Times New Roman" w:cs="Times New Roman"/>
          <w:sz w:val="24"/>
          <w:szCs w:val="24"/>
        </w:rPr>
        <w:t>na wykonanie zaleceń wskazanych przez Urząd Dozoru Technicznego.</w:t>
      </w:r>
    </w:p>
    <w:p w14:paraId="7AD28AB8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A20A861" w14:textId="77777777" w:rsidR="00E32951" w:rsidRPr="009E082F" w:rsidRDefault="0085052C" w:rsidP="00F80D05">
      <w:pPr>
        <w:pStyle w:val="Akapitzlist"/>
        <w:numPr>
          <w:ilvl w:val="0"/>
          <w:numId w:val="8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Zamawiający jest zobowiązany do zapewnienia Wykonawcy swobodnego dostępu do platformy</w:t>
      </w:r>
      <w:r w:rsidR="00732AE2" w:rsidRPr="009E082F">
        <w:rPr>
          <w:rFonts w:ascii="Times New Roman" w:hAnsi="Times New Roman" w:cs="Times New Roman"/>
          <w:sz w:val="24"/>
          <w:szCs w:val="24"/>
        </w:rPr>
        <w:t>.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89509" w14:textId="77777777" w:rsidR="00E32951" w:rsidRPr="009E082F" w:rsidRDefault="0085052C" w:rsidP="00F80D05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Zamawiający zapewni stałą dbałość o czystość urządzenia.</w:t>
      </w:r>
    </w:p>
    <w:p w14:paraId="62AA6797" w14:textId="77777777" w:rsidR="00E32951" w:rsidRPr="009E082F" w:rsidRDefault="0085052C" w:rsidP="00F80D05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Na Zamawiającym ciąży obowiązek zapewnienia właściwego zasilania w energię elektryczną obwodu siłowego i oświetleniowego urządzenia.</w:t>
      </w:r>
    </w:p>
    <w:p w14:paraId="51CC34DE" w14:textId="6ED750A4" w:rsidR="005459B6" w:rsidRPr="008D083C" w:rsidRDefault="0085052C" w:rsidP="008D083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zobowiązany jest do unieruchomienia platformy poprzez zabezpieczenie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jej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082F">
        <w:rPr>
          <w:rFonts w:ascii="Times New Roman" w:hAnsi="Times New Roman" w:cs="Times New Roman"/>
          <w:sz w:val="24"/>
          <w:szCs w:val="24"/>
        </w:rPr>
        <w:t>przed dostępem osób trzecich w przypadku stwierdzenia stanu zagrożenia dla ludzi i mienia.</w:t>
      </w:r>
    </w:p>
    <w:p w14:paraId="2214F980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9B4569B" w14:textId="77777777" w:rsidR="00E32951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Zamawiający, zgodnie z przedłożoną ofertą Wykonawcy za jeden miesiąc świadczenia usług </w:t>
      </w:r>
      <w:r w:rsidR="005459B6">
        <w:rPr>
          <w:rFonts w:ascii="Times New Roman" w:hAnsi="Times New Roman" w:cs="Times New Roman"/>
          <w:sz w:val="24"/>
          <w:szCs w:val="24"/>
        </w:rPr>
        <w:t xml:space="preserve">– zapłaci wynagrodzenie </w:t>
      </w:r>
      <w:r w:rsidRPr="009E082F">
        <w:rPr>
          <w:rFonts w:ascii="Times New Roman" w:hAnsi="Times New Roman" w:cs="Times New Roman"/>
          <w:sz w:val="24"/>
          <w:szCs w:val="24"/>
        </w:rPr>
        <w:t>ryczałtow</w:t>
      </w:r>
      <w:r w:rsidR="005459B6">
        <w:rPr>
          <w:rFonts w:ascii="Times New Roman" w:hAnsi="Times New Roman" w:cs="Times New Roman"/>
          <w:sz w:val="24"/>
          <w:szCs w:val="24"/>
        </w:rPr>
        <w:t>e</w:t>
      </w:r>
      <w:r w:rsidRPr="009E082F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……………….</w:t>
      </w:r>
      <w:r w:rsidRPr="009E082F">
        <w:rPr>
          <w:rFonts w:ascii="Times New Roman" w:hAnsi="Times New Roman" w:cs="Times New Roman"/>
          <w:sz w:val="24"/>
          <w:szCs w:val="24"/>
        </w:rPr>
        <w:t xml:space="preserve"> zł brutto (słownie złotych: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Pr="009E082F">
        <w:rPr>
          <w:rFonts w:ascii="Times New Roman" w:hAnsi="Times New Roman" w:cs="Times New Roman"/>
          <w:sz w:val="24"/>
          <w:szCs w:val="24"/>
        </w:rPr>
        <w:t>).</w:t>
      </w:r>
    </w:p>
    <w:p w14:paraId="366B2724" w14:textId="77777777" w:rsidR="00E32951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>Łączna wartość umowy wynosi:</w:t>
      </w:r>
      <w:r w:rsidRPr="009E08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9E082F">
        <w:rPr>
          <w:rFonts w:ascii="Times New Roman" w:hAnsi="Times New Roman" w:cs="Times New Roman"/>
          <w:sz w:val="24"/>
          <w:szCs w:val="24"/>
        </w:rPr>
        <w:t xml:space="preserve"> zł brutto (słownie złotych: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9E082F">
        <w:rPr>
          <w:rFonts w:ascii="Times New Roman" w:hAnsi="Times New Roman" w:cs="Times New Roman"/>
          <w:sz w:val="24"/>
          <w:szCs w:val="24"/>
        </w:rPr>
        <w:t>)</w:t>
      </w:r>
    </w:p>
    <w:p w14:paraId="47C957B6" w14:textId="77777777" w:rsidR="00E32951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Wymiana lub naprawa części, podzespołów itp., których zakres wykracza poza treść niniejszej umowy, dokonywana będzie na podstawie odrębnego zlecenia, po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zaakceptowaniu kosztorysu naprawy przez Zamawiającego, Powyższe nie dotyczy sytuacji opisanej w § 4 ust. 12, której </w:t>
      </w:r>
      <w:r w:rsidRPr="009E082F">
        <w:rPr>
          <w:rFonts w:ascii="Times New Roman" w:hAnsi="Times New Roman" w:cs="Times New Roman"/>
          <w:sz w:val="24"/>
          <w:szCs w:val="24"/>
        </w:rPr>
        <w:t>koszt dostosowania w całości pokrywany jest przez Wykonawcę.</w:t>
      </w:r>
    </w:p>
    <w:p w14:paraId="1236AD79" w14:textId="77777777" w:rsidR="00DC37C0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Opłaty związane z badaniem wykonanym przez Urząd Dozoru Technicznego pokrywa Zamawiający.</w:t>
      </w:r>
    </w:p>
    <w:p w14:paraId="56A9B1F4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7</w:t>
      </w:r>
    </w:p>
    <w:p w14:paraId="471CC3EB" w14:textId="77777777"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 oświadcza, że nie jest podatnikiem VAT, </w:t>
      </w:r>
      <w:r w:rsidR="009D4AEE">
        <w:rPr>
          <w:rFonts w:ascii="Times New Roman" w:hAnsi="Times New Roman" w:cs="Times New Roman"/>
          <w:sz w:val="24"/>
          <w:szCs w:val="24"/>
        </w:rPr>
        <w:t>posiada numer NIP 795-23-48-286</w:t>
      </w:r>
      <w:r w:rsidR="008036DC" w:rsidRPr="009E082F">
        <w:rPr>
          <w:rFonts w:ascii="Times New Roman" w:hAnsi="Times New Roman" w:cs="Times New Roman"/>
          <w:sz w:val="24"/>
          <w:szCs w:val="24"/>
        </w:rPr>
        <w:t>.</w:t>
      </w:r>
    </w:p>
    <w:p w14:paraId="3594E5E3" w14:textId="77777777" w:rsidR="00E32951" w:rsidRPr="009E082F" w:rsidRDefault="00426366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oświadcza, że jest/nie jest </w:t>
      </w:r>
      <w:r w:rsidR="0085052C" w:rsidRPr="009E082F">
        <w:rPr>
          <w:rFonts w:ascii="Times New Roman" w:hAnsi="Times New Roman" w:cs="Times New Roman"/>
          <w:sz w:val="24"/>
          <w:szCs w:val="24"/>
        </w:rPr>
        <w:t xml:space="preserve">podatnikiem VAT, posiada numer NIP </w:t>
      </w:r>
      <w:r w:rsidRPr="009E082F">
        <w:rPr>
          <w:rFonts w:ascii="Times New Roman" w:hAnsi="Times New Roman" w:cs="Times New Roman"/>
          <w:sz w:val="24"/>
          <w:szCs w:val="24"/>
        </w:rPr>
        <w:t>…………</w:t>
      </w:r>
    </w:p>
    <w:p w14:paraId="2C44154D" w14:textId="77777777"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Wynagrodzenie płatne będzie co miesiąc na podstawie prawidłowo wystawionej faktury VAT przelewem na rachunek Wykonawcy wskazany na fakturze. Termin płatności wynosi </w:t>
      </w:r>
      <w:r w:rsidR="00CD33E7" w:rsidRPr="009E082F">
        <w:rPr>
          <w:rFonts w:ascii="Times New Roman" w:hAnsi="Times New Roman" w:cs="Times New Roman"/>
          <w:sz w:val="24"/>
          <w:szCs w:val="24"/>
        </w:rPr>
        <w:t>21</w:t>
      </w:r>
      <w:r w:rsidRPr="009E082F">
        <w:rPr>
          <w:rFonts w:ascii="Times New Roman" w:hAnsi="Times New Roman" w:cs="Times New Roman"/>
          <w:sz w:val="24"/>
          <w:szCs w:val="24"/>
        </w:rPr>
        <w:t xml:space="preserve"> dni od daty otrzymania prawidłowo wystawi</w:t>
      </w:r>
      <w:r w:rsidR="00426366" w:rsidRPr="009E082F">
        <w:rPr>
          <w:rFonts w:ascii="Times New Roman" w:hAnsi="Times New Roman" w:cs="Times New Roman"/>
          <w:sz w:val="24"/>
          <w:szCs w:val="24"/>
        </w:rPr>
        <w:t>onej faktury wraz z protokołem kontroli, o </w:t>
      </w:r>
      <w:r w:rsidRPr="009E082F">
        <w:rPr>
          <w:rFonts w:ascii="Times New Roman" w:hAnsi="Times New Roman" w:cs="Times New Roman"/>
          <w:sz w:val="24"/>
          <w:szCs w:val="24"/>
        </w:rPr>
        <w:t>którym mowa w § 3 ust. 1.</w:t>
      </w:r>
    </w:p>
    <w:p w14:paraId="4AF1EAA9" w14:textId="77777777"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14:paraId="3DC43E5F" w14:textId="77777777"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ma prawo w przypadku zwłoki w płatności do naliczania odsetek w wysokości odsetek ustawowych za opóźnienie.</w:t>
      </w:r>
    </w:p>
    <w:p w14:paraId="2C998859" w14:textId="77777777" w:rsidR="00DC37C0" w:rsidRPr="009E082F" w:rsidRDefault="00DC37C0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bez pisemnej zgody Zamawiającego, nie może przenieść wierzytelności wynikających z niniejszej umowy na osoby trzecie, ani dokonywać kompensaty.</w:t>
      </w:r>
    </w:p>
    <w:p w14:paraId="19107CE6" w14:textId="77777777" w:rsidR="00DC37C0" w:rsidRPr="009E082F" w:rsidRDefault="00DC37C0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Na podstawie art. 4 ust. 4 ustawy z dnia 9 listopada 2018 r. o elektronicznym fakturowaniu w zamówieniach publicznych, koncesjach na roboty budowlane lub usługi o partnerstwie publiczno-prywatnym (</w:t>
      </w:r>
      <w:proofErr w:type="spellStart"/>
      <w:r w:rsidRPr="009E082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082F">
        <w:rPr>
          <w:rFonts w:ascii="Times New Roman" w:hAnsi="Times New Roman" w:cs="Times New Roman"/>
          <w:sz w:val="24"/>
          <w:szCs w:val="24"/>
        </w:rPr>
        <w:t>. Dz. U. z 2018 r. poz. 2191), Strony wyrażają zgodę na wysyłanie i odbieranie innych ustrukturyzowanych dokumentów elektronicznych za pośrednictwem Platformy Elektronicznego Fakturowania.</w:t>
      </w:r>
    </w:p>
    <w:p w14:paraId="289450BC" w14:textId="77777777" w:rsidR="00DC37C0" w:rsidRPr="009E082F" w:rsidRDefault="00DC37C0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 dopuszcza możliwość przesyłania faktur na adres email: </w:t>
      </w:r>
      <w:r w:rsidR="009D4AEE">
        <w:rPr>
          <w:rFonts w:ascii="Times New Roman" w:hAnsi="Times New Roman" w:cs="Times New Roman"/>
          <w:b/>
          <w:sz w:val="24"/>
          <w:szCs w:val="24"/>
        </w:rPr>
        <w:t>ksiegowosc@przemysl.so</w:t>
      </w:r>
      <w:r w:rsidRPr="009E082F">
        <w:rPr>
          <w:rFonts w:ascii="Times New Roman" w:hAnsi="Times New Roman" w:cs="Times New Roman"/>
          <w:b/>
          <w:sz w:val="24"/>
          <w:szCs w:val="24"/>
        </w:rPr>
        <w:t>.gov.pl.</w:t>
      </w:r>
    </w:p>
    <w:p w14:paraId="5CE9F338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16248AA8" w14:textId="77777777" w:rsidR="00E32951" w:rsidRPr="009E082F" w:rsidRDefault="0085052C" w:rsidP="00F80D0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Osobą reprezentującą Zamawiającego w zakresie nadzoru nad prawidłową realizacją umowy jest:</w:t>
      </w:r>
      <w:r w:rsidR="008036DC"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2E8044F" w14:textId="77777777" w:rsidR="00E32951" w:rsidRPr="009E082F" w:rsidRDefault="0085052C" w:rsidP="00F80D05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tel.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E082F">
        <w:rPr>
          <w:rFonts w:ascii="Times New Roman" w:hAnsi="Times New Roman" w:cs="Times New Roman"/>
          <w:sz w:val="24"/>
          <w:szCs w:val="24"/>
        </w:rPr>
        <w:br/>
        <w:t xml:space="preserve">Adres e-mail: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9FA03CB" w14:textId="77777777"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Adres korespondencyjny: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7706C52" w14:textId="77777777" w:rsidR="00E32951" w:rsidRPr="009E082F" w:rsidRDefault="0085052C" w:rsidP="00F80D0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Osobą reprezentującą Wykonawcę w zakresie nadzoru nad prawidłową realizacją umowy jest: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EF85D01" w14:textId="77777777"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tel.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4914D9B0" w14:textId="77777777"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FF00530" w14:textId="77777777"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Adres korespondencyjny: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603CA84" w14:textId="77777777"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lub inna osoba, o której Wykonawca powiadomi pisemnie Zamawiającego. </w:t>
      </w:r>
    </w:p>
    <w:p w14:paraId="0A7D201E" w14:textId="77777777" w:rsidR="00E32951" w:rsidRPr="009E082F" w:rsidRDefault="0085052C" w:rsidP="00F80D0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 xml:space="preserve">Niewłaściwe działanie konserwowanego urządzenia, a w szczególności jego unieruchomienie będzie zgłaszane przez Zamawiającego Wykonawcy telefonicznie pod numer alarmowy: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D45E39B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D39A0CC" w14:textId="77777777" w:rsidR="00E32951" w:rsidRPr="009E082F" w:rsidRDefault="0085052C" w:rsidP="00F80D0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udziela gwarancji na wykonane naprawy na okres </w:t>
      </w:r>
      <w:r w:rsidR="00CD33E7" w:rsidRPr="009E082F">
        <w:rPr>
          <w:rFonts w:ascii="Times New Roman" w:hAnsi="Times New Roman" w:cs="Times New Roman"/>
          <w:sz w:val="24"/>
          <w:szCs w:val="24"/>
        </w:rPr>
        <w:t>12</w:t>
      </w:r>
      <w:r w:rsidRPr="009E082F">
        <w:rPr>
          <w:rFonts w:ascii="Times New Roman" w:hAnsi="Times New Roman" w:cs="Times New Roman"/>
          <w:sz w:val="24"/>
          <w:szCs w:val="24"/>
        </w:rPr>
        <w:t xml:space="preserve"> miesięcy od daty wykonania naprawy potwierdzonej protokołem odbioru usługi.</w:t>
      </w:r>
    </w:p>
    <w:p w14:paraId="26DABD1A" w14:textId="77777777" w:rsidR="00E32951" w:rsidRPr="009E082F" w:rsidRDefault="0085052C" w:rsidP="00F80D0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przypadku wystąpienia konieczności naprawy gwarancyjnej Wykonawca zobowiązuje się do wykonania takiej naprawy bezpłatnie.</w:t>
      </w:r>
    </w:p>
    <w:p w14:paraId="30956630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6E7E0DCF" w14:textId="77777777" w:rsidR="00E32951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przypadku postoju urządzeń zawinionego przez Wykonawcę, Zamawiającemu przysługuje prawo potrącenia 1/30 części opłaty miesięcznej za konserwację, za każdy dzień postoju urządzenia, z wyjątkiem przestojów niezbędnych dla wykonania czynności konserwacyjnych.</w:t>
      </w:r>
    </w:p>
    <w:p w14:paraId="74E4BE40" w14:textId="77777777" w:rsidR="00E32951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 dzień przestoju uważa się przerwę w pracy urządzenia nie mniejszą niż 8 godzin od zgłoszenia awarii.</w:t>
      </w:r>
    </w:p>
    <w:p w14:paraId="0663876D" w14:textId="77777777" w:rsidR="00DC37C0" w:rsidRPr="009E082F" w:rsidRDefault="00EE17F1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10% wynagrodzenia brutto określonego w § 6 ust. 2 w przypadku niewykonania w danym miesiącu konserwacji o której mowa w § 3 ust. 1. </w:t>
      </w:r>
    </w:p>
    <w:p w14:paraId="334F22E9" w14:textId="77777777" w:rsidR="00E32951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Kary umowne mogą być potrącane z wynagrodzenia Wykonawcy.</w:t>
      </w:r>
    </w:p>
    <w:p w14:paraId="7DFB14F7" w14:textId="77777777" w:rsidR="00732AE2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Zamawiający będzie miał prawo dochodzić odszk</w:t>
      </w:r>
      <w:r w:rsidR="00E359CF" w:rsidRPr="009E082F">
        <w:rPr>
          <w:rFonts w:ascii="Times New Roman" w:hAnsi="Times New Roman" w:cs="Times New Roman"/>
          <w:sz w:val="24"/>
          <w:szCs w:val="24"/>
        </w:rPr>
        <w:t>odowania na zasadach ogólnych w</w:t>
      </w:r>
      <w:r w:rsidR="00CD33E7" w:rsidRPr="009E082F">
        <w:rPr>
          <w:rFonts w:ascii="Times New Roman" w:hAnsi="Times New Roman" w:cs="Times New Roman"/>
          <w:sz w:val="24"/>
          <w:szCs w:val="24"/>
        </w:rPr>
        <w:t> </w:t>
      </w:r>
      <w:r w:rsidRPr="009E082F">
        <w:rPr>
          <w:rFonts w:ascii="Times New Roman" w:hAnsi="Times New Roman" w:cs="Times New Roman"/>
          <w:sz w:val="24"/>
          <w:szCs w:val="24"/>
        </w:rPr>
        <w:t>przypadku, gdy szkoda powstała po stronie Zamawiającego w wyniku nienależytego wykonania umowy przez Wykonawcę przewyższa wartość kar umownych lub kara umowna nie pokryje wyrządzonej szkody.</w:t>
      </w:r>
    </w:p>
    <w:p w14:paraId="24603D25" w14:textId="77777777" w:rsidR="00EE17F1" w:rsidRPr="009E082F" w:rsidRDefault="00EE17F1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Suma kar umownych należnych od Wykonawcy nie może przekroczyć 25 % wynagrodzenia umownego.</w:t>
      </w:r>
    </w:p>
    <w:p w14:paraId="1B168032" w14:textId="77777777" w:rsidR="00886B7F" w:rsidRPr="009E082F" w:rsidRDefault="00886B7F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36135CE3" w14:textId="553D977E" w:rsidR="005459B6" w:rsidRPr="008D083C" w:rsidRDefault="00886B7F" w:rsidP="008D0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B6">
        <w:rPr>
          <w:rFonts w:ascii="Times New Roman" w:hAnsi="Times New Roman" w:cs="Times New Roman"/>
          <w:sz w:val="24"/>
          <w:szCs w:val="24"/>
        </w:rPr>
        <w:t>Zamawiający przewiduje możliwość wprowadzenia istotnych zmian postanowień zawartej umowy, w zakresie zmiany cen, w stosunku do treści oferty na podstawie której, dokona się wyboru wykonawcy w przypadku gdy nastąpi zmiana powszechnie obowiązujących przepisów prawa w zakresie mającym wpływ</w:t>
      </w:r>
      <w:r w:rsidR="005459B6" w:rsidRPr="005459B6">
        <w:rPr>
          <w:rFonts w:ascii="Times New Roman" w:hAnsi="Times New Roman" w:cs="Times New Roman"/>
          <w:sz w:val="24"/>
          <w:szCs w:val="24"/>
        </w:rPr>
        <w:t xml:space="preserve"> na realizację przedmiotu umowy, tj. </w:t>
      </w:r>
      <w:r w:rsidRPr="005459B6">
        <w:rPr>
          <w:rFonts w:ascii="Times New Roman" w:eastAsia="Calibri" w:hAnsi="Times New Roman" w:cs="Times New Roman"/>
          <w:sz w:val="24"/>
          <w:szCs w:val="24"/>
          <w:lang w:eastAsia="pl-PL"/>
        </w:rPr>
        <w:t>stawki podatku od towarów i usług oraz podatku akcyzowego - wówczas wykonawca otrzyma wynagrodzenie liczone od wartości netto, określonej w ofercie, powiększone o VAT w ak</w:t>
      </w:r>
      <w:r w:rsidR="005459B6">
        <w:rPr>
          <w:rFonts w:ascii="Times New Roman" w:eastAsia="Calibri" w:hAnsi="Times New Roman" w:cs="Times New Roman"/>
          <w:sz w:val="24"/>
          <w:szCs w:val="24"/>
          <w:lang w:eastAsia="pl-PL"/>
        </w:rPr>
        <w:t>tualnej wysokości.</w:t>
      </w:r>
    </w:p>
    <w:p w14:paraId="1FDF461C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1</w:t>
      </w:r>
      <w:r w:rsidR="00886B7F" w:rsidRPr="009E082F">
        <w:rPr>
          <w:rFonts w:ascii="Times New Roman" w:hAnsi="Times New Roman" w:cs="Times New Roman"/>
          <w:b/>
          <w:sz w:val="24"/>
          <w:szCs w:val="24"/>
        </w:rPr>
        <w:t>2</w:t>
      </w:r>
    </w:p>
    <w:p w14:paraId="53916B40" w14:textId="77777777"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 może odstąpić od umowy w razie wystąpienia istotnej zmiany okoliczności powodującej, że wykonanie umowy nie leży w interesie publicznym, czego nie można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było przewidzieć w chwili zawarcia umowy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odstąpienie od umowy w tym przypadku może nastąpić w terminie 30 dni od powzięcia wiadomości </w:t>
      </w:r>
      <w:r w:rsidR="00E359CF"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o powyższych okolicznościach. W 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takim wypadku Wykonawca może żądać jedynie wynagrodzenia 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lastRenderedPageBreak/>
        <w:t xml:space="preserve">należnego mu z tytułu wykonania części umowy.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Oświadczenie o odstąpieniu od umowy powinno pod rygorem nieważności nastąpić na piśmie.</w:t>
      </w:r>
    </w:p>
    <w:p w14:paraId="0CCC503E" w14:textId="77777777"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9E082F">
        <w:rPr>
          <w:rFonts w:ascii="Times New Roman" w:hAnsi="Times New Roman" w:cs="Times New Roman"/>
          <w:color w:val="auto"/>
          <w:sz w:val="24"/>
          <w:szCs w:val="24"/>
        </w:rPr>
        <w:t>W przypadku rażącego naruszenia przez Wykonawcę postanowień zawartych w niniejszej umowie, Zamawiającemu służy prawo rozwiązania umowy ze skutkiem natychmiastowym co wymaga pisemnego oświadczenia pod rygorem nieważności.</w:t>
      </w:r>
    </w:p>
    <w:p w14:paraId="152F13C6" w14:textId="77777777"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Wykonawca może odstąpić od umowy w przypadku opóźnienia w zapłacie wynagrodzenia, o  którym mowa w § 6 ust. 1, przez Zamawiającego, po uprzednim wezwaniu do zapłaty w terminie nie krótszym niż 14 dni 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- w terminie 1 miesiąca od upływu terminu zapłaty, o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kreślonego w niniejszej umowie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. Oświadczenie o odstąpieniu od umowy powinno – pod rygorem nieważności – nastąpić na piśmie. 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W takim wypadku Wykonawca może żądać jedynie wynagrodzenia należnego mu z tytułu wykonania częśc</w:t>
      </w:r>
      <w:r w:rsidR="002E2ACA"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i umowy.</w:t>
      </w:r>
    </w:p>
    <w:p w14:paraId="4A163DB7" w14:textId="77777777"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Każda ze stron może rozwiązać umowę  z ważnych przyczyn, w formie pisemnej – pod rygorem nieważności, z 1 miesięcznym okresem wypowiedzenia.</w:t>
      </w:r>
    </w:p>
    <w:p w14:paraId="524A6474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1</w:t>
      </w:r>
      <w:r w:rsidR="00886B7F" w:rsidRPr="009E082F">
        <w:rPr>
          <w:rFonts w:ascii="Times New Roman" w:hAnsi="Times New Roman" w:cs="Times New Roman"/>
          <w:b/>
          <w:sz w:val="24"/>
          <w:szCs w:val="24"/>
        </w:rPr>
        <w:t>3</w:t>
      </w:r>
    </w:p>
    <w:p w14:paraId="0AFCA137" w14:textId="77777777"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8C1841D" w14:textId="77777777"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Wszelkie zmiany lub uzupełnienia niniejszej umowy mogą nastąpić jedynie  w formie pisemnego aneksu pod rygorem nieważności.</w:t>
      </w:r>
    </w:p>
    <w:p w14:paraId="52F60ACD" w14:textId="77777777"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Sądem właściwym dla wszystkich spraw, które wynikną z realizacji tej umowy będzie sąd właściwy dla Zamawiającego.</w:t>
      </w:r>
    </w:p>
    <w:p w14:paraId="44093224" w14:textId="77777777"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Niniejszą umowę sporządzono w dwóch jednobrzmiących egzemplarzach po jednym egzemplarzu dla każdej ze Stron.</w:t>
      </w:r>
    </w:p>
    <w:p w14:paraId="2FD5567C" w14:textId="77777777" w:rsidR="00E32951" w:rsidRPr="009E082F" w:rsidRDefault="00E32951" w:rsidP="00F80D05">
      <w:pPr>
        <w:rPr>
          <w:rFonts w:ascii="Times New Roman" w:hAnsi="Times New Roman" w:cs="Times New Roman"/>
          <w:sz w:val="24"/>
          <w:szCs w:val="24"/>
        </w:rPr>
      </w:pPr>
    </w:p>
    <w:p w14:paraId="2663B0DC" w14:textId="77777777" w:rsidR="00E32951" w:rsidRPr="009E082F" w:rsidRDefault="0085052C" w:rsidP="00F80D0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5984AB48" w14:textId="77777777" w:rsidR="00E359CF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BCE4F" w14:textId="77777777" w:rsidR="00F80D05" w:rsidRPr="009E082F" w:rsidRDefault="00F80D05" w:rsidP="00F8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68EC8" w14:textId="77777777" w:rsidR="00F80D05" w:rsidRPr="009E082F" w:rsidRDefault="00F80D05" w:rsidP="00F8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05F94" w14:textId="77777777" w:rsidR="00F80D05" w:rsidRPr="009E082F" w:rsidRDefault="00F80D05" w:rsidP="00F8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F9133" w14:textId="77777777" w:rsidR="00E359CF" w:rsidRPr="009E082F" w:rsidRDefault="00E359CF" w:rsidP="00F80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1942229A" w14:textId="77777777" w:rsidR="00E359CF" w:rsidRPr="009E082F" w:rsidRDefault="00E359CF" w:rsidP="00F80D05">
      <w:pPr>
        <w:pStyle w:val="Akapitzlist"/>
        <w:numPr>
          <w:ilvl w:val="3"/>
          <w:numId w:val="1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Wzór protokołu kon</w:t>
      </w:r>
      <w:r w:rsidR="00BC2731" w:rsidRPr="009E082F">
        <w:rPr>
          <w:rFonts w:ascii="Times New Roman" w:hAnsi="Times New Roman" w:cs="Times New Roman"/>
          <w:sz w:val="24"/>
          <w:szCs w:val="24"/>
        </w:rPr>
        <w:t>troli/naprawy</w:t>
      </w:r>
    </w:p>
    <w:p w14:paraId="193635F4" w14:textId="77777777" w:rsidR="00E32951" w:rsidRPr="005459B6" w:rsidRDefault="00BC2731" w:rsidP="00F80D05">
      <w:pPr>
        <w:pStyle w:val="Akapitzlist"/>
        <w:numPr>
          <w:ilvl w:val="3"/>
          <w:numId w:val="15"/>
        </w:numPr>
        <w:spacing w:after="0"/>
        <w:ind w:left="284" w:hanging="284"/>
      </w:pPr>
      <w:r w:rsidRPr="009E082F">
        <w:rPr>
          <w:rFonts w:ascii="Times New Roman" w:hAnsi="Times New Roman" w:cs="Times New Roman"/>
          <w:sz w:val="24"/>
          <w:szCs w:val="24"/>
        </w:rPr>
        <w:t>Kopia polisy ubezpieczenia OC/NW.</w:t>
      </w:r>
    </w:p>
    <w:p w14:paraId="4FC09A78" w14:textId="77777777" w:rsidR="002D67F3" w:rsidRDefault="002D67F3" w:rsidP="00F80D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43D6B5" w14:textId="77777777" w:rsidR="008D083C" w:rsidRDefault="008D083C" w:rsidP="00F80D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CED4AA" w14:textId="77777777" w:rsidR="008D083C" w:rsidRDefault="008D083C" w:rsidP="00F80D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EDB059" w14:textId="77777777" w:rsidR="008D083C" w:rsidRDefault="008D083C" w:rsidP="00F80D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13FB5C" w14:textId="77777777" w:rsidR="008D083C" w:rsidRDefault="008D083C" w:rsidP="00F80D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F2DCB7" w14:textId="2E934D94" w:rsidR="00E32951" w:rsidRDefault="0085052C" w:rsidP="00F80D05">
      <w:pPr>
        <w:jc w:val="right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Umowy </w:t>
      </w:r>
    </w:p>
    <w:p w14:paraId="60802B09" w14:textId="20B2E2B0" w:rsidR="009D23D5" w:rsidRDefault="009D23D5" w:rsidP="00F80D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F.262.19.2024</w:t>
      </w:r>
    </w:p>
    <w:p w14:paraId="420A1A45" w14:textId="77777777" w:rsidR="006C4C88" w:rsidRDefault="006C4C88" w:rsidP="001B6F8B">
      <w:pPr>
        <w:rPr>
          <w:rFonts w:ascii="Times New Roman" w:hAnsi="Times New Roman" w:cs="Times New Roman"/>
          <w:sz w:val="24"/>
          <w:szCs w:val="24"/>
        </w:rPr>
      </w:pPr>
    </w:p>
    <w:p w14:paraId="189E8EFA" w14:textId="77777777" w:rsidR="001B6F8B" w:rsidRDefault="001B6F8B" w:rsidP="001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15DFD25B" w14:textId="77777777" w:rsidR="001B6F8B" w:rsidRDefault="001B6F8B" w:rsidP="001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695B61D" w14:textId="77777777" w:rsidR="001B6F8B" w:rsidRDefault="001B6F8B" w:rsidP="001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8785431" w14:textId="77777777" w:rsidR="001B6F8B" w:rsidRPr="009E082F" w:rsidRDefault="001B6F8B" w:rsidP="001B6F8B">
      <w:pPr>
        <w:rPr>
          <w:rFonts w:ascii="Times New Roman" w:hAnsi="Times New Roman" w:cs="Times New Roman"/>
          <w:sz w:val="24"/>
          <w:szCs w:val="24"/>
        </w:rPr>
      </w:pPr>
    </w:p>
    <w:p w14:paraId="3B42DDF4" w14:textId="77777777"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0F49A0C0" w14:textId="77777777" w:rsidR="001B6F8B" w:rsidRDefault="0085052C" w:rsidP="001B6F8B">
      <w:pPr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kontroli/naprawy platformy</w:t>
      </w:r>
      <w:r w:rsidR="001B6F8B">
        <w:rPr>
          <w:rFonts w:ascii="Times New Roman" w:hAnsi="Times New Roman" w:cs="Times New Roman"/>
          <w:b/>
          <w:sz w:val="24"/>
          <w:szCs w:val="24"/>
        </w:rPr>
        <w:t>:</w:t>
      </w:r>
    </w:p>
    <w:p w14:paraId="16A8A7B1" w14:textId="77777777" w:rsidR="00E32951" w:rsidRPr="009E082F" w:rsidRDefault="0085052C" w:rsidP="001B6F8B">
      <w:pPr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zlokalizowanej w budynku</w:t>
      </w:r>
      <w:r w:rsidR="001B6F8B">
        <w:rPr>
          <w:rFonts w:ascii="Times New Roman" w:hAnsi="Times New Roman" w:cs="Times New Roman"/>
          <w:b/>
          <w:sz w:val="24"/>
          <w:szCs w:val="24"/>
        </w:rPr>
        <w:t>:</w:t>
      </w:r>
    </w:p>
    <w:p w14:paraId="5F35DEC8" w14:textId="77777777" w:rsidR="00E32951" w:rsidRPr="009E082F" w:rsidRDefault="001B6F8B" w:rsidP="00F80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Dnia:</w:t>
      </w:r>
      <w:r w:rsidR="0085052C" w:rsidRPr="009E082F">
        <w:rPr>
          <w:rFonts w:ascii="Times New Roman" w:hAnsi="Times New Roman" w:cs="Times New Roman"/>
          <w:sz w:val="24"/>
          <w:szCs w:val="24"/>
        </w:rPr>
        <w:tab/>
      </w:r>
    </w:p>
    <w:p w14:paraId="30B08250" w14:textId="77777777" w:rsidR="00E32951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1B6F8B">
        <w:rPr>
          <w:rFonts w:ascii="Times New Roman" w:hAnsi="Times New Roman" w:cs="Times New Roman"/>
          <w:b/>
          <w:sz w:val="24"/>
          <w:szCs w:val="24"/>
        </w:rPr>
        <w:t>Sąd Okręgowy w Przemyślu, ul. Konarskiego 6</w:t>
      </w:r>
      <w:r w:rsidRPr="009E082F">
        <w:rPr>
          <w:rFonts w:ascii="Times New Roman" w:hAnsi="Times New Roman" w:cs="Times New Roman"/>
          <w:b/>
          <w:sz w:val="24"/>
          <w:szCs w:val="24"/>
        </w:rPr>
        <w:t>, 37-700 Przemyśl</w:t>
      </w:r>
    </w:p>
    <w:p w14:paraId="7E8400DD" w14:textId="77777777" w:rsidR="00E32951" w:rsidRPr="009E082F" w:rsidRDefault="0085052C" w:rsidP="00F80D05">
      <w:pPr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Wykonawca potwierdza wykonanie przeglądu miesięcznego w zakresie:</w:t>
      </w:r>
    </w:p>
    <w:p w14:paraId="29221B44" w14:textId="77777777"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funkcjonalne przeglądy i regulację, zamocowań, prowadnic i innych elementów urządzenia zgodnie z wytycznymi Urzędu Dozoru Technicznego i DTR urządzenia,</w:t>
      </w:r>
    </w:p>
    <w:p w14:paraId="1C7CD8A5" w14:textId="77777777"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smarowanie podzespołów w stopniu zapewniającym optymalne funkcjonowanie urządzeń,</w:t>
      </w:r>
    </w:p>
    <w:p w14:paraId="7C8FFCB7" w14:textId="77777777"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i regulacja parametrów jezdnych urządzenia, w szczególności precyzji zatrzymywania się urządzenia na przystankach;</w:t>
      </w:r>
    </w:p>
    <w:p w14:paraId="3ADF0353" w14:textId="77777777"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urządzenia pod kątem jakości pracy,</w:t>
      </w:r>
    </w:p>
    <w:p w14:paraId="188F50F6" w14:textId="77777777"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oczyszczenie powyższych podzespołów z zabrudzeń, powstałych w wyniku normalnej eksploatacji, w zakresie umożliwiającym ich funkcjonowanie,</w:t>
      </w:r>
    </w:p>
    <w:p w14:paraId="4D219D9F" w14:textId="77777777"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inne czynności konserwacyjne, serwisowe wynikające z przepisów UDT, dokumentacji techniczno-ruchowej urządzenia, gwarantujące niezawodność i bezpieczne funkcjonowanie urządzenia,</w:t>
      </w:r>
    </w:p>
    <w:p w14:paraId="1DA8B5B4" w14:textId="77777777" w:rsidR="00E32951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Uwagi, informacje dotyczące usunięcia usterek, naprawy, wymiany:</w:t>
      </w:r>
    </w:p>
    <w:p w14:paraId="6C4F852B" w14:textId="77777777" w:rsidR="00E32951" w:rsidRPr="009E082F" w:rsidRDefault="00BC2731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B4A71A" w14:textId="77777777" w:rsidR="00BC2731" w:rsidRPr="009E082F" w:rsidRDefault="00BC2731" w:rsidP="00F80D05">
      <w:pPr>
        <w:rPr>
          <w:rFonts w:ascii="Times New Roman" w:hAnsi="Times New Roman" w:cs="Times New Roman"/>
          <w:sz w:val="24"/>
          <w:szCs w:val="24"/>
        </w:rPr>
      </w:pPr>
    </w:p>
    <w:p w14:paraId="4A7B5A40" w14:textId="77777777" w:rsidR="00E32951" w:rsidRPr="009E082F" w:rsidRDefault="0085052C" w:rsidP="00033F1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ZAMAWIAJĄCY</w:t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E32951" w:rsidRPr="009E082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5272" w14:textId="77777777" w:rsidR="0099688E" w:rsidRDefault="0099688E" w:rsidP="00D27B74">
      <w:pPr>
        <w:spacing w:after="0" w:line="240" w:lineRule="auto"/>
      </w:pPr>
      <w:r>
        <w:separator/>
      </w:r>
    </w:p>
  </w:endnote>
  <w:endnote w:type="continuationSeparator" w:id="0">
    <w:p w14:paraId="1A757051" w14:textId="77777777" w:rsidR="0099688E" w:rsidRDefault="0099688E" w:rsidP="00D2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1FDD" w14:textId="77777777" w:rsidR="0099688E" w:rsidRDefault="0099688E" w:rsidP="00D27B74">
      <w:pPr>
        <w:spacing w:after="0" w:line="240" w:lineRule="auto"/>
      </w:pPr>
      <w:r>
        <w:separator/>
      </w:r>
    </w:p>
  </w:footnote>
  <w:footnote w:type="continuationSeparator" w:id="0">
    <w:p w14:paraId="79FF4BB5" w14:textId="77777777" w:rsidR="0099688E" w:rsidRDefault="0099688E" w:rsidP="00D2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7F04" w14:textId="77777777" w:rsidR="0099688E" w:rsidRDefault="0099688E" w:rsidP="00D27B74">
    <w:pPr>
      <w:pStyle w:val="Nagwek"/>
      <w:jc w:val="right"/>
      <w:rPr>
        <w:rFonts w:hint="eastAsia"/>
      </w:rPr>
    </w:pPr>
  </w:p>
  <w:p w14:paraId="231B7673" w14:textId="77777777" w:rsidR="0099688E" w:rsidRPr="00721D0C" w:rsidRDefault="0099688E" w:rsidP="00D27B74">
    <w:pPr>
      <w:pStyle w:val="Tekstpodstawowy"/>
      <w:jc w:val="right"/>
      <w:rPr>
        <w:rFonts w:ascii="Times New Roman" w:hAnsi="Times New Roman" w:cs="Times New Roman"/>
        <w:i/>
        <w:sz w:val="20"/>
        <w:szCs w:val="20"/>
      </w:rPr>
    </w:pPr>
    <w:r w:rsidRPr="00721D0C">
      <w:rPr>
        <w:rFonts w:ascii="Times New Roman" w:hAnsi="Times New Roman" w:cs="Times New Roman"/>
        <w:i/>
        <w:sz w:val="20"/>
        <w:szCs w:val="20"/>
      </w:rPr>
      <w:t xml:space="preserve">Załącznik nr 1 do </w:t>
    </w:r>
    <w:r>
      <w:rPr>
        <w:rFonts w:ascii="Times New Roman" w:hAnsi="Times New Roman" w:cs="Times New Roman"/>
        <w:i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7A7"/>
    <w:multiLevelType w:val="multilevel"/>
    <w:tmpl w:val="80443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0AE"/>
    <w:multiLevelType w:val="multilevel"/>
    <w:tmpl w:val="25AEE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C48"/>
    <w:multiLevelType w:val="hybridMultilevel"/>
    <w:tmpl w:val="C284FD2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3B162F"/>
    <w:multiLevelType w:val="multilevel"/>
    <w:tmpl w:val="87F07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421D"/>
    <w:multiLevelType w:val="multilevel"/>
    <w:tmpl w:val="3196B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B48"/>
    <w:multiLevelType w:val="multilevel"/>
    <w:tmpl w:val="127435E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2D7057"/>
    <w:multiLevelType w:val="multilevel"/>
    <w:tmpl w:val="F9642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40BF"/>
    <w:multiLevelType w:val="multilevel"/>
    <w:tmpl w:val="32183DB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CB6D43"/>
    <w:multiLevelType w:val="multilevel"/>
    <w:tmpl w:val="EBEEB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7E22"/>
    <w:multiLevelType w:val="multilevel"/>
    <w:tmpl w:val="5F4AF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628B8"/>
    <w:multiLevelType w:val="hybridMultilevel"/>
    <w:tmpl w:val="88CC89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543A24"/>
    <w:multiLevelType w:val="hybridMultilevel"/>
    <w:tmpl w:val="95C09274"/>
    <w:lvl w:ilvl="0" w:tplc="231C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3FA7"/>
    <w:multiLevelType w:val="multilevel"/>
    <w:tmpl w:val="BE3A6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E4F0A"/>
    <w:multiLevelType w:val="multilevel"/>
    <w:tmpl w:val="CCD8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A139A"/>
    <w:multiLevelType w:val="multilevel"/>
    <w:tmpl w:val="60285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4376B"/>
    <w:multiLevelType w:val="multilevel"/>
    <w:tmpl w:val="6FDE21B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DC2A83"/>
    <w:multiLevelType w:val="multilevel"/>
    <w:tmpl w:val="4F34E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1654A"/>
    <w:multiLevelType w:val="multilevel"/>
    <w:tmpl w:val="370A0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71C35"/>
    <w:multiLevelType w:val="multilevel"/>
    <w:tmpl w:val="B62EA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815FE"/>
    <w:multiLevelType w:val="multilevel"/>
    <w:tmpl w:val="C8227E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8692AF1"/>
    <w:multiLevelType w:val="hybridMultilevel"/>
    <w:tmpl w:val="358C93DE"/>
    <w:lvl w:ilvl="0" w:tplc="DEC0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D13F2"/>
    <w:multiLevelType w:val="multilevel"/>
    <w:tmpl w:val="9B9E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3"/>
  </w:num>
  <w:num w:numId="9">
    <w:abstractNumId w:val="21"/>
  </w:num>
  <w:num w:numId="10">
    <w:abstractNumId w:val="6"/>
  </w:num>
  <w:num w:numId="11">
    <w:abstractNumId w:val="8"/>
  </w:num>
  <w:num w:numId="12">
    <w:abstractNumId w:val="16"/>
  </w:num>
  <w:num w:numId="13">
    <w:abstractNumId w:val="0"/>
  </w:num>
  <w:num w:numId="14">
    <w:abstractNumId w:val="14"/>
  </w:num>
  <w:num w:numId="15">
    <w:abstractNumId w:val="17"/>
  </w:num>
  <w:num w:numId="16">
    <w:abstractNumId w:val="3"/>
  </w:num>
  <w:num w:numId="17">
    <w:abstractNumId w:val="19"/>
  </w:num>
  <w:num w:numId="18">
    <w:abstractNumId w:val="4"/>
  </w:num>
  <w:num w:numId="19">
    <w:abstractNumId w:val="11"/>
  </w:num>
  <w:num w:numId="20">
    <w:abstractNumId w:val="1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951"/>
    <w:rsid w:val="00033F10"/>
    <w:rsid w:val="0003459B"/>
    <w:rsid w:val="0006212B"/>
    <w:rsid w:val="00067059"/>
    <w:rsid w:val="00067BF2"/>
    <w:rsid w:val="0009300B"/>
    <w:rsid w:val="000F5432"/>
    <w:rsid w:val="00103851"/>
    <w:rsid w:val="0016089B"/>
    <w:rsid w:val="001A64F3"/>
    <w:rsid w:val="001B6F8B"/>
    <w:rsid w:val="002470A3"/>
    <w:rsid w:val="0026137A"/>
    <w:rsid w:val="002D67F3"/>
    <w:rsid w:val="002E2ACA"/>
    <w:rsid w:val="003265E7"/>
    <w:rsid w:val="00327809"/>
    <w:rsid w:val="003809D1"/>
    <w:rsid w:val="003C5745"/>
    <w:rsid w:val="00404493"/>
    <w:rsid w:val="00416B43"/>
    <w:rsid w:val="00426366"/>
    <w:rsid w:val="00454091"/>
    <w:rsid w:val="00487DC7"/>
    <w:rsid w:val="004A0610"/>
    <w:rsid w:val="004E2D71"/>
    <w:rsid w:val="00521E88"/>
    <w:rsid w:val="005339A8"/>
    <w:rsid w:val="005459B6"/>
    <w:rsid w:val="005C3E88"/>
    <w:rsid w:val="00627022"/>
    <w:rsid w:val="00683394"/>
    <w:rsid w:val="006A7211"/>
    <w:rsid w:val="006C4C88"/>
    <w:rsid w:val="0070432F"/>
    <w:rsid w:val="00721D0C"/>
    <w:rsid w:val="00732AE2"/>
    <w:rsid w:val="00794052"/>
    <w:rsid w:val="007A50E5"/>
    <w:rsid w:val="008036DC"/>
    <w:rsid w:val="0085052C"/>
    <w:rsid w:val="00886B7F"/>
    <w:rsid w:val="008D083C"/>
    <w:rsid w:val="008E133F"/>
    <w:rsid w:val="0090604A"/>
    <w:rsid w:val="0097205C"/>
    <w:rsid w:val="0099688E"/>
    <w:rsid w:val="009D23D5"/>
    <w:rsid w:val="009D4AEE"/>
    <w:rsid w:val="009E082F"/>
    <w:rsid w:val="00A56EB2"/>
    <w:rsid w:val="00A94840"/>
    <w:rsid w:val="00AD127A"/>
    <w:rsid w:val="00B34D80"/>
    <w:rsid w:val="00B77603"/>
    <w:rsid w:val="00BC2731"/>
    <w:rsid w:val="00C06A5C"/>
    <w:rsid w:val="00C856E5"/>
    <w:rsid w:val="00CB1F93"/>
    <w:rsid w:val="00CD33E7"/>
    <w:rsid w:val="00D27B74"/>
    <w:rsid w:val="00DA7085"/>
    <w:rsid w:val="00DC37C0"/>
    <w:rsid w:val="00E32951"/>
    <w:rsid w:val="00E359CF"/>
    <w:rsid w:val="00ED5203"/>
    <w:rsid w:val="00EE17F1"/>
    <w:rsid w:val="00EF1C2C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A31B"/>
  <w15:docId w15:val="{0284F931-68F7-4E95-A560-0CF60067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  <w:i/>
      <w:iCs/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524E5"/>
    <w:pPr>
      <w:ind w:left="720"/>
      <w:contextualSpacing/>
    </w:pPr>
  </w:style>
  <w:style w:type="table" w:styleId="Tabela-Siatka">
    <w:name w:val="Table Grid"/>
    <w:basedOn w:val="Standardowy"/>
    <w:uiPriority w:val="59"/>
    <w:rsid w:val="000B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091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7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7922-8F03-4069-B274-A61B38E7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2439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</dc:creator>
  <dc:description/>
  <cp:lastModifiedBy>Bublewicz Wojciech</cp:lastModifiedBy>
  <cp:revision>34</cp:revision>
  <cp:lastPrinted>2022-11-21T13:32:00Z</cp:lastPrinted>
  <dcterms:created xsi:type="dcterms:W3CDTF">2018-10-25T12:35:00Z</dcterms:created>
  <dcterms:modified xsi:type="dcterms:W3CDTF">2024-12-02T13:20:00Z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